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FR.APL.02. ASESMEN MANDIRI</w:t>
      </w:r>
    </w:p>
    <w:tbl>
      <w:tblPr>
        <w:tblStyle w:val="Table1"/>
        <w:tblW w:w="9782.0" w:type="dxa"/>
        <w:jc w:val="left"/>
        <w:tblInd w:w="-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1057"/>
        <w:gridCol w:w="283"/>
        <w:gridCol w:w="5974"/>
        <w:tblGridChange w:id="0">
          <w:tblGrid>
            <w:gridCol w:w="2468"/>
            <w:gridCol w:w="1057"/>
            <w:gridCol w:w="283"/>
            <w:gridCol w:w="597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Skema Sertifikasi   (KKNI/Okupasi/Klaster)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Judul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Penyelia Halal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Nomor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SKM-036/LSPUAD/2022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PANDUAN ASESMEN MANDIRI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Instruksi: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Baca setiap pertanyaan di kolom sebelah kiri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Beri tanda centang (</w:t>
            </w:r>
            <w:r w:rsidDel="00000000" w:rsidR="00000000" w:rsidRPr="00000000">
              <w:rPr>
                <w:rtl w:val="0"/>
              </w:rPr>
              <w:t xml:space="preserve">√) pada kotak jika Anda yakin dapat melakukan tugas yang dijelaskan.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Isi kolom di sebelah kanan dengan mendaftar bukti yang Anda miliki untuk menunjukkan bahwa Anda melakukan tugas-tugas ini.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M.74PHI00.001.2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Menyusun Dokumen Penerapan Sistem Jaminan Produk Halal (SJPH) dan Kelengkapannya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Elemen: Menentukan ruang lingkup atau proses bisnis pelaku usaha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"/>
              </w:numPr>
              <w:spacing w:after="0" w:line="240" w:lineRule="auto"/>
              <w:ind w:left="993" w:hanging="332"/>
              <w:rPr/>
            </w:pPr>
            <w:r w:rsidDel="00000000" w:rsidR="00000000" w:rsidRPr="00000000">
              <w:rPr>
                <w:rtl w:val="0"/>
              </w:rPr>
              <w:t xml:space="preserve">Proses bisnis dan dokumen pelaku usaha diidentifikasi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"/>
              </w:numPr>
              <w:spacing w:after="0" w:line="240" w:lineRule="auto"/>
              <w:ind w:left="993" w:hanging="332"/>
              <w:rPr/>
            </w:pPr>
            <w:r w:rsidDel="00000000" w:rsidR="00000000" w:rsidRPr="00000000">
              <w:rPr>
                <w:rtl w:val="0"/>
              </w:rPr>
              <w:t xml:space="preserve">Proses bisnis dan dokumen pelaku usaha dibandingkan dengan persyaratan standar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Melakukan analisis risiko titik kritis kehalalan sesuai dengan lingkup usaha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otensi terjadinya titik kritis ketidakhalalan diidentifikasi sesuai dengan persyaratan standar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Tingkat risiko diperiksa berdasarkan hasil identifikasi potensi terjadinya ketidakhalalan sesuai dengan persyaratan standar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Elemen: Menyusun manual halal, prosedur, instruksi kerja penerapan SJPH, dan kelengkapannya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 manual halal, prosedur dan/atau instruksi kerja disusun sesuai persyaratan standar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 manual halal, prosedur dan/atau instruksi kerja diverifikasi dan diperbaiki sesuai SJPH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Pelaksanaan sosialisasi manual halal dipastikan terlaksana sesuai dengan prosedur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M.74PHI00.002.2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Menyiapkan Dokumen Daftar Bahan dan Dokumen Pendukungnya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Menyusun daftar bahan dan pendukungnya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Daftar bahan dan dokumen pendukungnya disiapkan sesuai persyaratan standar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 pendukung bahan dipastikan validitasnya sesuai persyaratan standar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Melaporkan hasil penyiapan daftar bahan dan dokumen pendukungnya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Daftar bahan halal didistribusikan kepada pihak terkait sesuai prosedur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Dokumentasi kegiatan penyiapan daftar bahan halal dan dokumen pendukungnya dipelihara sesuai prosedur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M.74PHI00.003.2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Mengawasi Bahan, Proses, dan Produk Halal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Mengawasi pengadaan bahan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Pengadaan bahan dipastikan sesuai dengan daftar bahan halal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Seleksi bahan baru dipastikan sesuai dengan prosedur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Bukti pengadaan bahan diperiksa sesuai dengan prosedur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Hasil pemeriksaan pengadaan bahan dilaporkan dan didokumentasikan sesuai dengan prosedur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Mengawasi penanganan bahan halal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Pemeriksaan bahan datang diverifikasi sesuai dengan prosedur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Bahan datang yang tidak sesuai persyaratan ditindaklanjuti sesuai persyaratan standar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Penyimpanan bahan halal diverifikasi sesuai standar penyimpanan bahan halal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Tata letak penyimpanan bahan dilaksanakan sesuai dengan persyaratan standar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Alur bahan diverifikasi sesuai persyaratan standar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Mengawasi Proses Produk Halal (PPH)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Tempat, alat, dan prosedur PPH dipastikan sesuai persyaratan standar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Kebersihan dan higienitas tempat, alat, dan personel PPH diverifikasi sesuai persyaratan standar agar tidak ada kontaminasi silang sesuai dengan persyaratan standar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Proses pensucian diverifikasi sesuai syariat Islam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Personel PPH dipastikan memenuhi persyaratan standar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Mengawasi penanganan produk halal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Kriteria produk dipastikan sesuai dengan persyaratan standar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Kemampuan telusur produk halal dipastikan memenuhi prosedur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Tempat dan alat penyimpanan produk halal diverifikasi sesuai persyaratan standar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Penyimpanan produk halal diverifikasi sesuai dengan persyaratan penyimpanan produk halal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Penyajian produk halal diverifikasi sesuai persyaratan standar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Mengawasi pengembangan produk halal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Reformulasi produk diidentifikasi sesuai dengan persyaratan standar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Pengembangan produk baru diverifikasi sesuai dengan persyaratan standar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M.74PHI00.004.2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Penanganan Produk Yang Tidak Memenuhi Kriteria Halal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Mengidentifikasi produk yang tidak memenuhi kriteria halal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Produk yang tidak memenuhi kriteria halal diidentifikasi sesuai prosedur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Penyebab dan jenis ketidaksesuaian ditelusuri sesuai prosedur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Menangani produk yang tidak memenuhi kriteria halal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Produk yang tidak memenuhi kriteria halal ditangani sesuai dengan persyaratan standar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Penanganan produk yang tidak memenuhi kriteria halal dievaluasi sesuai prosedur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Melaporkan dan mendokumentasikan penanganan produk yang tidak memenuhi kriteria halal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Penanganan produk yang tidak memenuhi kriteria halal dilaporkan sesuai prosedur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Dokumentasi penanganan produk yang tidak memenuhi kriteria halal dipelihara sesuai prosedur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M.74PHI00.005.2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Audit Internal Penerapan Sistem Jaminan Produk Halal (SJPH)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Merencanakan audit internal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Rencana audit disusun sesuai dengan prosedur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Daftar pertanyaan audit internal dipersiapkan sesuai dengan kebutuhan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audit ditentukan sesuai dengan kebutuhan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Melaksanakan audit internal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Bukti penerapan SJPH diperiksa sesuai dengan persyaratan standar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Ketidaksesuaian penerapan SJPH diidentifikasi sesuai dengan persyaratan standar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Menyusun laporan audit internal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audit internal disusun sesuai dengan hasil audit internal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Pihak yang berkepentingan diidentifikasi sesuai kebutuhan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Laporan hasil audit internal disampaikan ke pihak yang berkepentingan sesuai dengan prosedur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Hasil audit internal didokumentasikan sesuai dengan prosedur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91"/>
        <w:gridCol w:w="3789"/>
        <w:gridCol w:w="536"/>
        <w:gridCol w:w="540"/>
        <w:gridCol w:w="3320"/>
        <w:tblGridChange w:id="0">
          <w:tblGrid>
            <w:gridCol w:w="1271"/>
            <w:gridCol w:w="291"/>
            <w:gridCol w:w="3789"/>
            <w:gridCol w:w="536"/>
            <w:gridCol w:w="540"/>
            <w:gridCol w:w="3320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Kode Unit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M.74PHI00.006.2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Judul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Melakukan Evaluasi Tindak Lanjut Hasil Audit Internal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Dapatkah Saya ................?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Bukti yang relevan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Melakukan evaluasi tindak lanjut perbaikan hasil audit internal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Rencana tindakan perbaikan dan pencegahan ditetapkan sesuai persyaratan standar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Verifikasi tindakan perbaikan dan pencegahan dilakukan sesuai persyaratan standar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Validasi hasil tindakan perbaikan dan pencegahan dilakukan sesuai persyaratan standar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Elemen: Mendokumentasikan hasil audit internal, tindak lanjut perbaikan dan pencegahan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15"/>
              </w:numPr>
              <w:spacing w:after="0" w:line="240" w:lineRule="auto"/>
              <w:ind w:left="596" w:hanging="236"/>
              <w:rPr/>
            </w:pPr>
            <w:r w:rsidDel="00000000" w:rsidR="00000000" w:rsidRPr="00000000">
              <w:rPr>
                <w:rtl w:val="0"/>
              </w:rPr>
              <w:t xml:space="preserve">Kriteria Unjuk Kerja: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Tindak lanjut hasil audit internal SJPH didokumentasikan sesuai dengan prosedur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Dokumentasi tindak lanjut hasil audit internal SJPH dipelihara sesuai dengan prosedur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32"/>
                <w:szCs w:val="3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3260"/>
        <w:gridCol w:w="3373"/>
        <w:tblGridChange w:id="0">
          <w:tblGrid>
            <w:gridCol w:w="3114"/>
            <w:gridCol w:w="3260"/>
            <w:gridCol w:w="33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ind w:left="171" w:hanging="17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Nama Asesi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Tanggal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Tanda Tangan Asesi</w:t>
            </w:r>
          </w:p>
          <w:p w:rsidR="00000000" w:rsidDel="00000000" w:rsidP="00000000" w:rsidRDefault="00000000" w:rsidRPr="00000000" w14:paraId="000001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3"/>
            <w:shd w:fill="a8d08d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Ditinjau oleh Asesor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b w:val="1"/>
                <w:strike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Nama Asesor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Rekomendasi</w:t>
            </w:r>
          </w:p>
          <w:p w:rsidR="00000000" w:rsidDel="00000000" w:rsidP="00000000" w:rsidRDefault="00000000" w:rsidRPr="00000000" w14:paraId="000001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Asesmen dapat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Dilanjutkan / Tidak Dapat Dilanjutkan</w:t>
            </w:r>
          </w:p>
          <w:p w:rsidR="00000000" w:rsidDel="00000000" w:rsidP="00000000" w:rsidRDefault="00000000" w:rsidRPr="00000000" w14:paraId="000001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Tanda Tangan dan Tanggal</w:t>
            </w:r>
          </w:p>
        </w:tc>
      </w:tr>
    </w:tbl>
    <w:p w:rsidR="00000000" w:rsidDel="00000000" w:rsidP="00000000" w:rsidRDefault="00000000" w:rsidRPr="00000000" w14:paraId="00000148">
      <w:pPr>
        <w:ind w:right="962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Diadaptasi dari template yang disediakan di Departemen Pendidikan dan Pelatihan, Australia. Merancang instrumen asesmen dalam VET.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FR. APL.02 Asesmen Mandiri</w:t>
    </w:r>
  </w:p>
  <w:p w:rsidR="00000000" w:rsidDel="00000000" w:rsidP="00000000" w:rsidRDefault="00000000" w:rsidRPr="00000000" w14:paraId="000001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364" w:hanging="72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046" w:hanging="108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6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7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8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>
        <w:i w:val="1"/>
      </w:rPr>
    </w:lvl>
    <w:lvl w:ilvl="2">
      <w:start w:val="1"/>
      <w:numFmt w:val="decimal"/>
      <w:lvlText w:val="%1.%2.%3."/>
      <w:lvlJc w:val="left"/>
      <w:pPr>
        <w:ind w:left="1682" w:hanging="720.0000000000001"/>
      </w:pPr>
      <w:rPr>
        <w:i w:val="1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i w:val="1"/>
      </w:rPr>
    </w:lvl>
    <w:lvl w:ilvl="4">
      <w:start w:val="1"/>
      <w:numFmt w:val="decimal"/>
      <w:lvlText w:val="%1.%2.%3.%4.%5."/>
      <w:lvlJc w:val="left"/>
      <w:pPr>
        <w:ind w:left="2644" w:hanging="1080.0000000000002"/>
      </w:pPr>
      <w:rPr>
        <w:i w:val="1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i w:val="1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i w:val="1"/>
      </w:rPr>
    </w:lvl>
    <w:lvl w:ilvl="7">
      <w:start w:val="1"/>
      <w:numFmt w:val="decimal"/>
      <w:lvlText w:val="%1.%2.%3.%4.%5.%6.%7.%8."/>
      <w:lvlJc w:val="left"/>
      <w:pPr>
        <w:ind w:left="3907" w:hanging="1440"/>
      </w:pPr>
      <w:rPr>
        <w:i w:val="1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i w:val="1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21" w:hanging="360"/>
      </w:pPr>
      <w:rPr>
        <w:i w:val="1"/>
      </w:rPr>
    </w:lvl>
    <w:lvl w:ilvl="2">
      <w:start w:val="1"/>
      <w:numFmt w:val="decimal"/>
      <w:lvlText w:val="%1.%2.%3."/>
      <w:lvlJc w:val="left"/>
      <w:pPr>
        <w:ind w:left="1682" w:hanging="720.0000000000001"/>
      </w:pPr>
      <w:rPr>
        <w:i w:val="1"/>
      </w:rPr>
    </w:lvl>
    <w:lvl w:ilvl="3">
      <w:start w:val="1"/>
      <w:numFmt w:val="decimal"/>
      <w:lvlText w:val="%1.%2.%3.%4."/>
      <w:lvlJc w:val="left"/>
      <w:pPr>
        <w:ind w:left="1983" w:hanging="720"/>
      </w:pPr>
      <w:rPr>
        <w:i w:val="1"/>
      </w:rPr>
    </w:lvl>
    <w:lvl w:ilvl="4">
      <w:start w:val="1"/>
      <w:numFmt w:val="decimal"/>
      <w:lvlText w:val="%1.%2.%3.%4.%5."/>
      <w:lvlJc w:val="left"/>
      <w:pPr>
        <w:ind w:left="2644" w:hanging="1080.0000000000002"/>
      </w:pPr>
      <w:rPr>
        <w:i w:val="1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i w:val="1"/>
      </w:rPr>
    </w:lvl>
    <w:lvl w:ilvl="6">
      <w:start w:val="1"/>
      <w:numFmt w:val="decimal"/>
      <w:lvlText w:val="%1.%2.%3.%4.%5.%6.%7."/>
      <w:lvlJc w:val="left"/>
      <w:pPr>
        <w:ind w:left="3606" w:hanging="1440"/>
      </w:pPr>
      <w:rPr>
        <w:i w:val="1"/>
      </w:rPr>
    </w:lvl>
    <w:lvl w:ilvl="7">
      <w:start w:val="1"/>
      <w:numFmt w:val="decimal"/>
      <w:lvlText w:val="%1.%2.%3.%4.%5.%6.%7.%8."/>
      <w:lvlJc w:val="left"/>
      <w:pPr>
        <w:ind w:left="3907" w:hanging="1440"/>
      </w:pPr>
      <w:rPr>
        <w:i w:val="1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i w:val="1"/>
      </w:rPr>
    </w:lvl>
  </w:abstractNum>
  <w:abstractNum w:abstractNumId="1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strike w:val="0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2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021" w:hanging="360"/>
      </w:pPr>
      <w:rPr/>
    </w:lvl>
    <w:lvl w:ilvl="2">
      <w:start w:val="1"/>
      <w:numFmt w:val="decimal"/>
      <w:lvlText w:val="%1.%2.%3."/>
      <w:lvlJc w:val="left"/>
      <w:pPr>
        <w:ind w:left="2042" w:hanging="720"/>
      </w:pPr>
      <w:rPr/>
    </w:lvl>
    <w:lvl w:ilvl="3">
      <w:start w:val="1"/>
      <w:numFmt w:val="decimal"/>
      <w:lvlText w:val="%1.%2.%3.%4."/>
      <w:lvlJc w:val="left"/>
      <w:pPr>
        <w:ind w:left="2703" w:hanging="720"/>
      </w:pPr>
      <w:rPr/>
    </w:lvl>
    <w:lvl w:ilvl="4">
      <w:start w:val="1"/>
      <w:numFmt w:val="decimal"/>
      <w:lvlText w:val="%1.%2.%3.%4.%5."/>
      <w:lvlJc w:val="left"/>
      <w:pPr>
        <w:ind w:left="3724" w:hanging="1080"/>
      </w:pPr>
      <w:rPr/>
    </w:lvl>
    <w:lvl w:ilvl="5">
      <w:start w:val="1"/>
      <w:numFmt w:val="decimal"/>
      <w:lvlText w:val="%1.%2.%3.%4.%5.%6."/>
      <w:lvlJc w:val="left"/>
      <w:pPr>
        <w:ind w:left="4385" w:hanging="1080"/>
      </w:pPr>
      <w:rPr/>
    </w:lvl>
    <w:lvl w:ilvl="6">
      <w:start w:val="1"/>
      <w:numFmt w:val="decimal"/>
      <w:lvlText w:val="%1.%2.%3.%4.%5.%6.%7."/>
      <w:lvlJc w:val="left"/>
      <w:pPr>
        <w:ind w:left="5046" w:hanging="1080"/>
      </w:pPr>
      <w:rPr/>
    </w:lvl>
    <w:lvl w:ilvl="7">
      <w:start w:val="1"/>
      <w:numFmt w:val="decimal"/>
      <w:lvlText w:val="%1.%2.%3.%4.%5.%6.%7.%8."/>
      <w:lvlJc w:val="left"/>
      <w:pPr>
        <w:ind w:left="6067" w:hanging="1440"/>
      </w:pPr>
      <w:rPr/>
    </w:lvl>
    <w:lvl w:ilvl="8">
      <w:start w:val="1"/>
      <w:numFmt w:val="decimal"/>
      <w:lvlText w:val="%1.%2.%3.%4.%5.%6.%7.%8.%9."/>
      <w:lvlJc w:val="left"/>
      <w:pPr>
        <w:ind w:left="6728" w:hanging="144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7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8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19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0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1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4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5">
    <w:lvl w:ilvl="0">
      <w:start w:val="5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021" w:hanging="360"/>
      </w:pPr>
      <w:rPr/>
    </w:lvl>
    <w:lvl w:ilvl="2">
      <w:start w:val="1"/>
      <w:numFmt w:val="decimal"/>
      <w:lvlText w:val="%1.%2.%3"/>
      <w:lvlJc w:val="left"/>
      <w:pPr>
        <w:ind w:left="2042" w:hanging="720"/>
      </w:pPr>
      <w:rPr/>
    </w:lvl>
    <w:lvl w:ilvl="3">
      <w:start w:val="1"/>
      <w:numFmt w:val="decimal"/>
      <w:lvlText w:val="%1.%2.%3.%4"/>
      <w:lvlJc w:val="left"/>
      <w:pPr>
        <w:ind w:left="2703" w:hanging="720"/>
      </w:pPr>
      <w:rPr/>
    </w:lvl>
    <w:lvl w:ilvl="4">
      <w:start w:val="1"/>
      <w:numFmt w:val="decimal"/>
      <w:lvlText w:val="%1.%2.%3.%4.%5"/>
      <w:lvlJc w:val="left"/>
      <w:pPr>
        <w:ind w:left="3724" w:hanging="1080"/>
      </w:pPr>
      <w:rPr/>
    </w:lvl>
    <w:lvl w:ilvl="5">
      <w:start w:val="1"/>
      <w:numFmt w:val="decimal"/>
      <w:lvlText w:val="%1.%2.%3.%4.%5.%6"/>
      <w:lvlJc w:val="left"/>
      <w:pPr>
        <w:ind w:left="4385" w:hanging="1080"/>
      </w:pPr>
      <w:rPr/>
    </w:lvl>
    <w:lvl w:ilvl="6">
      <w:start w:val="1"/>
      <w:numFmt w:val="decimal"/>
      <w:lvlText w:val="%1.%2.%3.%4.%5.%6.%7"/>
      <w:lvlJc w:val="left"/>
      <w:pPr>
        <w:ind w:left="5406" w:hanging="1440"/>
      </w:pPr>
      <w:rPr/>
    </w:lvl>
    <w:lvl w:ilvl="7">
      <w:start w:val="1"/>
      <w:numFmt w:val="decimal"/>
      <w:lvlText w:val="%1.%2.%3.%4.%5.%6.%7.%8"/>
      <w:lvlJc w:val="left"/>
      <w:pPr>
        <w:ind w:left="6067" w:hanging="1440"/>
      </w:pPr>
      <w:rPr/>
    </w:lvl>
    <w:lvl w:ilvl="8">
      <w:start w:val="1"/>
      <w:numFmt w:val="decimal"/>
      <w:lvlText w:val="%1.%2.%3.%4.%5.%6.%7.%8.%9"/>
      <w:lvlJc w:val="left"/>
      <w:pPr>
        <w:ind w:left="6728" w:hanging="144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5777"/>
    <w:pPr>
      <w:spacing w:after="200" w:line="276" w:lineRule="auto"/>
    </w:pPr>
    <w:rPr>
      <w:sz w:val="22"/>
      <w:szCs w:val="22"/>
      <w:lang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 w:val="1"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A57854"/>
  </w:style>
  <w:style w:type="paragraph" w:styleId="NoSpacing">
    <w:name w:val="No Spacing"/>
    <w:uiPriority w:val="1"/>
    <w:qFormat w:val="1"/>
    <w:rsid w:val="003B0A6F"/>
    <w:rPr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C0CF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C0CF4"/>
    <w:rPr>
      <w:rFonts w:ascii="Tahoma" w:cs="Tahoma" w:hAnsi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 w:val="1"/>
    <w:rsid w:val="007E38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nhx+vdlZr+D+IH4Jb85I8h81w==">AMUW2mUyH3B268ylKcxKQQ76hbkmJbngA4tZFX2PCkiKEtf2hnRUZqiX+zpwC8ZWhAz6KNR4GU6g01TZAzHFwXYJLVzQb99/KJcF4JACVGOx/MRF5/VYUFWxVGmbjQJ4qDp2onluE9BE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2022-07-25T04:59:00Z</dcterms:created>
  <dc:creator>Vidre Delima</dc:creator>
</cp:coreProperties>
</file>